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9A8A55" w14:textId="22554DEE" w:rsidR="00E2237A" w:rsidRDefault="009E2697" w:rsidP="009E2697">
      <w:pPr>
        <w:jc w:val="center"/>
      </w:pPr>
      <w:r>
        <w:t>Orthopaedic Hip Examination</w:t>
      </w:r>
    </w:p>
    <w:p w14:paraId="3D9B72E3" w14:textId="0F9336A0" w:rsidR="009E2697" w:rsidRDefault="009E2697" w:rsidP="009E2697">
      <w:pPr>
        <w:jc w:val="center"/>
      </w:pPr>
    </w:p>
    <w:p w14:paraId="6A7AA545" w14:textId="77777777" w:rsidR="009E2697" w:rsidRDefault="009E2697" w:rsidP="009E2697">
      <w:r>
        <w:t>INTRODUCTION</w:t>
      </w:r>
    </w:p>
    <w:p w14:paraId="7E232D4B" w14:textId="5C259B2C" w:rsidR="009E2697" w:rsidRDefault="009E2697" w:rsidP="009E2697">
      <w:r>
        <w:t>Hello my name is…. Is it okay if I examine your hip? Do you have any pain in your hip?  If at any stage I cause you any discomfort please let me know.</w:t>
      </w:r>
    </w:p>
    <w:p w14:paraId="29BECAB7" w14:textId="17739F42" w:rsidR="009E2697" w:rsidRDefault="009E2697" w:rsidP="009E2697"/>
    <w:p w14:paraId="4CAD402B" w14:textId="1B4F9767" w:rsidR="007E3541" w:rsidRDefault="00933699" w:rsidP="009E2697">
      <w:r w:rsidRPr="00933699">
        <w:rPr>
          <w:b/>
        </w:rPr>
        <w:t>Inspect</w:t>
      </w:r>
      <w:r w:rsidR="009E2697">
        <w:t xml:space="preserve"> for</w:t>
      </w:r>
      <w:r w:rsidR="007E3541">
        <w:t>:</w:t>
      </w:r>
      <w:r w:rsidR="009E2697">
        <w:t xml:space="preserve"> </w:t>
      </w:r>
    </w:p>
    <w:p w14:paraId="30AD992A" w14:textId="5E89E23F" w:rsidR="009E2697" w:rsidRDefault="007E3541" w:rsidP="007E3541">
      <w:pPr>
        <w:pStyle w:val="ListParagraph"/>
        <w:numPr>
          <w:ilvl w:val="0"/>
          <w:numId w:val="3"/>
        </w:numPr>
      </w:pPr>
      <w:r>
        <w:t>F</w:t>
      </w:r>
      <w:r w:rsidR="009E2697">
        <w:t>oot wear</w:t>
      </w:r>
      <w:r>
        <w:t xml:space="preserve"> -</w:t>
      </w:r>
      <w:r w:rsidR="009E2697">
        <w:t xml:space="preserve"> check there for a heal raise used to compensate for a leg length discrepancy.</w:t>
      </w:r>
    </w:p>
    <w:p w14:paraId="6AB98325" w14:textId="5EF31BE6" w:rsidR="007E3541" w:rsidRDefault="007E3541" w:rsidP="007E3541">
      <w:pPr>
        <w:pStyle w:val="ListParagraph"/>
        <w:numPr>
          <w:ilvl w:val="0"/>
          <w:numId w:val="3"/>
        </w:numPr>
      </w:pPr>
      <w:r>
        <w:t>Walking aids</w:t>
      </w:r>
    </w:p>
    <w:p w14:paraId="528F0F4B" w14:textId="086B0F04" w:rsidR="009E2697" w:rsidRDefault="009E2697" w:rsidP="009E2697"/>
    <w:p w14:paraId="0E2BC7CD" w14:textId="5F2A8711" w:rsidR="009E2697" w:rsidRDefault="009E2697" w:rsidP="009E2697">
      <w:r>
        <w:t>With the patient standing inspect</w:t>
      </w:r>
      <w:r w:rsidR="007E3541">
        <w:t xml:space="preserve"> skin, soft tissue and bony alignment:</w:t>
      </w:r>
    </w:p>
    <w:p w14:paraId="7D8C8B76" w14:textId="0BBBAAAA" w:rsidR="007E3541" w:rsidRDefault="007E3541" w:rsidP="009E2697">
      <w:r>
        <w:tab/>
        <w:t>Front: Scars, quads muscle wasting, coronal alignment of lower limbs</w:t>
      </w:r>
    </w:p>
    <w:p w14:paraId="398EF60E" w14:textId="3BB5E697" w:rsidR="007E3541" w:rsidRDefault="007E3541" w:rsidP="009E2697">
      <w:r>
        <w:tab/>
        <w:t>Side: Scar, lumbar lordosis</w:t>
      </w:r>
    </w:p>
    <w:p w14:paraId="1AC13C96" w14:textId="3E110E80" w:rsidR="009E2697" w:rsidRDefault="007E3541" w:rsidP="007E3541">
      <w:r>
        <w:tab/>
        <w:t>Back: Scars, gluteal muscle wasting, spinal scoliosis and pelvic tilt</w:t>
      </w:r>
    </w:p>
    <w:p w14:paraId="07D35E69" w14:textId="52D99758" w:rsidR="009E2697" w:rsidRDefault="009E2697" w:rsidP="009E2697"/>
    <w:p w14:paraId="008FE377" w14:textId="72E02AE7" w:rsidR="009E2697" w:rsidRDefault="009E2697" w:rsidP="009E2697">
      <w:r w:rsidRPr="00933699">
        <w:rPr>
          <w:b/>
        </w:rPr>
        <w:t>Gait</w:t>
      </w:r>
      <w:r>
        <w:t>:</w:t>
      </w:r>
    </w:p>
    <w:p w14:paraId="1CDADC87" w14:textId="5EDD996F" w:rsidR="009E2697" w:rsidRDefault="009E2697" w:rsidP="009E2697">
      <w:r>
        <w:tab/>
        <w:t>Antalgic gait</w:t>
      </w:r>
    </w:p>
    <w:p w14:paraId="4DD9166F" w14:textId="765412CF" w:rsidR="009E2697" w:rsidRDefault="009E2697" w:rsidP="009E2697">
      <w:r>
        <w:tab/>
        <w:t>Trendelenburg</w:t>
      </w:r>
    </w:p>
    <w:p w14:paraId="12628716" w14:textId="3E1FB460" w:rsidR="009E2697" w:rsidRDefault="009E2697" w:rsidP="009E2697">
      <w:r>
        <w:tab/>
        <w:t>High stepping</w:t>
      </w:r>
    </w:p>
    <w:p w14:paraId="6157AAAE" w14:textId="7FBEA741" w:rsidR="009E2697" w:rsidRDefault="009E2697" w:rsidP="009E2697">
      <w:r>
        <w:tab/>
        <w:t>Foot drop (slapping)</w:t>
      </w:r>
    </w:p>
    <w:p w14:paraId="5300CF27" w14:textId="6117EE4C" w:rsidR="009E2697" w:rsidRDefault="009E2697" w:rsidP="009E2697"/>
    <w:p w14:paraId="6E1DBF5C" w14:textId="54E39BDD" w:rsidR="009E2697" w:rsidRDefault="009E2697" w:rsidP="009E2697">
      <w:r>
        <w:t>Ask patient to lie on couch</w:t>
      </w:r>
    </w:p>
    <w:p w14:paraId="3ADF5AD5" w14:textId="7844962E" w:rsidR="009E2697" w:rsidRDefault="00933699" w:rsidP="009E2697">
      <w:r>
        <w:t>Check leg lengths - s</w:t>
      </w:r>
      <w:r w:rsidR="009E2697">
        <w:t xml:space="preserve">quare pelvis by identifying ASIS and check medial malleoli align to check </w:t>
      </w:r>
      <w:r w:rsidR="009E2697" w:rsidRPr="00933699">
        <w:rPr>
          <w:b/>
        </w:rPr>
        <w:t>leg length</w:t>
      </w:r>
      <w:r w:rsidRPr="00933699">
        <w:rPr>
          <w:b/>
        </w:rPr>
        <w:t>s</w:t>
      </w:r>
      <w:r w:rsidR="009E2697">
        <w:t xml:space="preserve"> are equal</w:t>
      </w:r>
    </w:p>
    <w:p w14:paraId="7DA23161" w14:textId="72F01503" w:rsidR="009E2697" w:rsidRDefault="009E2697" w:rsidP="009E2697"/>
    <w:p w14:paraId="7F630886" w14:textId="56E576CC" w:rsidR="009E2697" w:rsidRPr="00933699" w:rsidRDefault="009E2697" w:rsidP="009E2697">
      <w:pPr>
        <w:rPr>
          <w:b/>
        </w:rPr>
      </w:pPr>
      <w:r w:rsidRPr="00933699">
        <w:rPr>
          <w:b/>
        </w:rPr>
        <w:t>Thomas’ test</w:t>
      </w:r>
    </w:p>
    <w:p w14:paraId="17A6C2AE" w14:textId="73874BD9" w:rsidR="009E2697" w:rsidRDefault="009E2697" w:rsidP="009E2697"/>
    <w:p w14:paraId="2875BE57" w14:textId="468FE6F1" w:rsidR="009E2697" w:rsidRDefault="009E2697" w:rsidP="009E2697">
      <w:r w:rsidRPr="00933699">
        <w:rPr>
          <w:b/>
        </w:rPr>
        <w:t>Palpate</w:t>
      </w:r>
      <w:r>
        <w:t>:</w:t>
      </w:r>
    </w:p>
    <w:p w14:paraId="199B74E9" w14:textId="4CE19DED" w:rsidR="009E2697" w:rsidRDefault="009E2697" w:rsidP="009E2697">
      <w:r>
        <w:tab/>
        <w:t>Greater trochanter for trochanteric bursitis</w:t>
      </w:r>
    </w:p>
    <w:p w14:paraId="06745F39" w14:textId="23C21CE6" w:rsidR="009E2697" w:rsidRDefault="009E2697" w:rsidP="009E2697">
      <w:r>
        <w:tab/>
        <w:t>Groin check no obvious painful mass such as groin hernia</w:t>
      </w:r>
    </w:p>
    <w:p w14:paraId="68DB6E42" w14:textId="4521B77D" w:rsidR="009E2697" w:rsidRDefault="009E2697" w:rsidP="009E2697"/>
    <w:p w14:paraId="39890443" w14:textId="6AAF1FA2" w:rsidR="009E2697" w:rsidRDefault="009E2697" w:rsidP="009E2697">
      <w:r>
        <w:t xml:space="preserve">Passive </w:t>
      </w:r>
      <w:r w:rsidRPr="00933699">
        <w:rPr>
          <w:b/>
        </w:rPr>
        <w:t>movements</w:t>
      </w:r>
      <w:r>
        <w:t xml:space="preserve"> (comment on </w:t>
      </w:r>
      <w:r w:rsidR="007E3541">
        <w:t>rough angle</w:t>
      </w:r>
      <w:r>
        <w:t>)</w:t>
      </w:r>
      <w:r w:rsidR="007E3541">
        <w:t xml:space="preserve"> and watch the patients face for any signs of pain throughout</w:t>
      </w:r>
      <w:r>
        <w:t>:</w:t>
      </w:r>
    </w:p>
    <w:p w14:paraId="3A762E80" w14:textId="0F87BDC5" w:rsidR="009E2697" w:rsidRPr="006257C2" w:rsidRDefault="009E2697" w:rsidP="009E2697">
      <w:pPr>
        <w:rPr>
          <w:vertAlign w:val="superscript"/>
        </w:rPr>
      </w:pPr>
      <w:r>
        <w:tab/>
        <w:t>Hip flexion</w:t>
      </w:r>
      <w:r w:rsidR="006257C2">
        <w:t xml:space="preserve"> 130</w:t>
      </w:r>
      <w:r w:rsidR="006257C2">
        <w:rPr>
          <w:vertAlign w:val="superscript"/>
        </w:rPr>
        <w:t>o</w:t>
      </w:r>
    </w:p>
    <w:p w14:paraId="2ACE9791" w14:textId="0DA7C5F0" w:rsidR="007E3541" w:rsidRDefault="007E3541" w:rsidP="009E2697">
      <w:r>
        <w:tab/>
        <w:t>Internal</w:t>
      </w:r>
      <w:r w:rsidR="006257C2">
        <w:t xml:space="preserve"> (20</w:t>
      </w:r>
      <w:r w:rsidR="006257C2">
        <w:rPr>
          <w:vertAlign w:val="superscript"/>
        </w:rPr>
        <w:t>o</w:t>
      </w:r>
      <w:r w:rsidR="006257C2">
        <w:t>)</w:t>
      </w:r>
      <w:r>
        <w:t xml:space="preserve"> and external rotation</w:t>
      </w:r>
      <w:r w:rsidR="006257C2">
        <w:t xml:space="preserve"> (45</w:t>
      </w:r>
      <w:r w:rsidR="006257C2">
        <w:rPr>
          <w:vertAlign w:val="superscript"/>
        </w:rPr>
        <w:t>o</w:t>
      </w:r>
      <w:r w:rsidR="006257C2">
        <w:t>)</w:t>
      </w:r>
      <w:r>
        <w:t xml:space="preserve"> at 90</w:t>
      </w:r>
      <w:r>
        <w:rPr>
          <w:vertAlign w:val="superscript"/>
        </w:rPr>
        <w:t>o</w:t>
      </w:r>
      <w:r>
        <w:t xml:space="preserve"> of flexion</w:t>
      </w:r>
    </w:p>
    <w:p w14:paraId="0FFD8D88" w14:textId="1CCBA798" w:rsidR="007E3541" w:rsidRDefault="007E3541" w:rsidP="009E2697">
      <w:r>
        <w:tab/>
        <w:t>Internal rotation in extension</w:t>
      </w:r>
    </w:p>
    <w:p w14:paraId="4BE92565" w14:textId="7B5E9287" w:rsidR="007E3541" w:rsidRDefault="007E3541" w:rsidP="009E2697">
      <w:r>
        <w:tab/>
        <w:t>Abduction</w:t>
      </w:r>
      <w:r w:rsidR="006257C2">
        <w:t xml:space="preserve"> (45</w:t>
      </w:r>
      <w:r w:rsidR="006257C2">
        <w:rPr>
          <w:vertAlign w:val="superscript"/>
        </w:rPr>
        <w:t>o</w:t>
      </w:r>
      <w:r w:rsidR="006257C2">
        <w:t>)</w:t>
      </w:r>
      <w:r>
        <w:t xml:space="preserve"> and adduction</w:t>
      </w:r>
      <w:r w:rsidR="006257C2">
        <w:t xml:space="preserve"> (30</w:t>
      </w:r>
      <w:r w:rsidR="006257C2">
        <w:rPr>
          <w:vertAlign w:val="superscript"/>
        </w:rPr>
        <w:t>o</w:t>
      </w:r>
      <w:r w:rsidR="006257C2">
        <w:t>) – stabilise pelvis, may need to move bed</w:t>
      </w:r>
      <w:bookmarkStart w:id="0" w:name="_GoBack"/>
      <w:bookmarkEnd w:id="0"/>
    </w:p>
    <w:p w14:paraId="4CD3FCA4" w14:textId="3B947A5D" w:rsidR="007E3541" w:rsidRDefault="007E3541" w:rsidP="009E2697"/>
    <w:p w14:paraId="4A270EBC" w14:textId="35BCD6C4" w:rsidR="007E3541" w:rsidRDefault="007E3541" w:rsidP="009E2697">
      <w:r>
        <w:t>Than</w:t>
      </w:r>
      <w:r w:rsidR="00933699">
        <w:t>k the patient.</w:t>
      </w:r>
    </w:p>
    <w:p w14:paraId="12FF384F" w14:textId="77777777" w:rsidR="007E3541" w:rsidRDefault="007E3541" w:rsidP="009E2697"/>
    <w:p w14:paraId="1DA34888" w14:textId="168AE50A" w:rsidR="009E2697" w:rsidRDefault="007E3541" w:rsidP="009E2697">
      <w:r>
        <w:t>“To complete my examination, I would like to examine the spine and the knee, perform a through neurovascular examination and inspect AP and lateral radiographs of the pelvis and hip.”</w:t>
      </w:r>
    </w:p>
    <w:p w14:paraId="69817F4E" w14:textId="27FDC8E6" w:rsidR="00933699" w:rsidRDefault="00933699" w:rsidP="009E2697"/>
    <w:p w14:paraId="68ABC14F" w14:textId="77777777" w:rsidR="00933699" w:rsidRDefault="00933699" w:rsidP="009E2697"/>
    <w:p w14:paraId="0D75EA7F" w14:textId="77777777" w:rsidR="00933699" w:rsidRDefault="00933699" w:rsidP="00933699">
      <w:r>
        <w:t>How to perform special tests:</w:t>
      </w:r>
    </w:p>
    <w:p w14:paraId="1D2B83C9" w14:textId="262CBCA7" w:rsidR="00933699" w:rsidRDefault="00933699" w:rsidP="009E2697">
      <w:pPr>
        <w:pStyle w:val="ListParagraph"/>
        <w:numPr>
          <w:ilvl w:val="0"/>
          <w:numId w:val="4"/>
        </w:numPr>
      </w:pPr>
      <w:r>
        <w:lastRenderedPageBreak/>
        <w:t>Trendelenburg test: Note position of ASIS, ask patient to place their hands on your hands for balance and then ask them to stand on one leg lifting there foot up behind them and watch for the pelvis tilting.</w:t>
      </w:r>
    </w:p>
    <w:p w14:paraId="4E10F92B" w14:textId="369CD68E" w:rsidR="00933699" w:rsidRDefault="00933699" w:rsidP="00933699">
      <w:pPr>
        <w:pStyle w:val="ListParagraph"/>
        <w:numPr>
          <w:ilvl w:val="0"/>
          <w:numId w:val="4"/>
        </w:numPr>
      </w:pPr>
      <w:r>
        <w:t>Thomas’ test: Thomas’ test: Standing on the patient’s right side. Ask patient to bend both knees to 90</w:t>
      </w:r>
      <w:r w:rsidRPr="00933699">
        <w:rPr>
          <w:vertAlign w:val="superscript"/>
        </w:rPr>
        <w:t>o</w:t>
      </w:r>
      <w:r>
        <w:t>. Place your left hand under lumbar lordosis. Flex right knee up with right hand on the knee until the lumbar lordosis is obliterated. Ask the patient to drop their leg onto the bed and check there is no fixed flexion deformity. Ask them to bend left knee up. Remove left hand from under back. Place left hand on patients left knee and flex up to maintain pelvic flexion. Then ask the patient to drop their right leg and check there is no fixed flexion deformity.</w:t>
      </w:r>
    </w:p>
    <w:sectPr w:rsidR="00933699" w:rsidSect="00001C21">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660411"/>
    <w:multiLevelType w:val="hybridMultilevel"/>
    <w:tmpl w:val="13527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D560B2"/>
    <w:multiLevelType w:val="hybridMultilevel"/>
    <w:tmpl w:val="73CA8FBA"/>
    <w:lvl w:ilvl="0" w:tplc="93940F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D8B3DD7"/>
    <w:multiLevelType w:val="hybridMultilevel"/>
    <w:tmpl w:val="9022C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B0640D"/>
    <w:multiLevelType w:val="hybridMultilevel"/>
    <w:tmpl w:val="73BEB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697"/>
    <w:rsid w:val="00001C21"/>
    <w:rsid w:val="001221E1"/>
    <w:rsid w:val="001E3369"/>
    <w:rsid w:val="002B7C5E"/>
    <w:rsid w:val="0033302C"/>
    <w:rsid w:val="0034602B"/>
    <w:rsid w:val="006257C2"/>
    <w:rsid w:val="00632DAF"/>
    <w:rsid w:val="007E3541"/>
    <w:rsid w:val="00831CD2"/>
    <w:rsid w:val="00933699"/>
    <w:rsid w:val="009E2697"/>
    <w:rsid w:val="00AF4BC2"/>
    <w:rsid w:val="00F319A5"/>
    <w:rsid w:val="00FD28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B8383F6"/>
  <w14:defaultImageDpi w14:val="32767"/>
  <w15:chartTrackingRefBased/>
  <w15:docId w15:val="{D3691760-9957-754A-BCD1-A053BE979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4602B"/>
    <w:rPr>
      <w:rFonts w:asciiTheme="majorHAnsi" w:hAnsiTheme="majorHAns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2697"/>
    <w:pPr>
      <w:ind w:left="720"/>
      <w:contextualSpacing/>
    </w:pPr>
  </w:style>
  <w:style w:type="table" w:styleId="TableGrid">
    <w:name w:val="Table Grid"/>
    <w:basedOn w:val="TableNormal"/>
    <w:uiPriority w:val="39"/>
    <w:rsid w:val="009E26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329</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Gill</dc:creator>
  <cp:keywords/>
  <dc:description/>
  <cp:lastModifiedBy>James Gill</cp:lastModifiedBy>
  <cp:revision>3</cp:revision>
  <dcterms:created xsi:type="dcterms:W3CDTF">2021-01-20T22:54:00Z</dcterms:created>
  <dcterms:modified xsi:type="dcterms:W3CDTF">2021-01-20T23:00:00Z</dcterms:modified>
</cp:coreProperties>
</file>